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643">
      <w:pPr>
        <w:pStyle w:val="Cmsor3"/>
        <w:rPr>
          <w:b w:val="0"/>
        </w:rPr>
      </w:pPr>
      <w:r>
        <w:rPr>
          <w:b w:val="0"/>
        </w:rPr>
        <w:t>V E R S E N Y K I Í R Á S</w:t>
      </w:r>
    </w:p>
    <w:p w:rsidR="00000000" w:rsidRDefault="00B73643">
      <w:pPr>
        <w:jc w:val="center"/>
      </w:pPr>
    </w:p>
    <w:p w:rsidR="00000000" w:rsidRDefault="00B73643">
      <w:pPr>
        <w:pStyle w:val="Cmsor3"/>
        <w:rPr>
          <w:b w:val="0"/>
        </w:rPr>
      </w:pPr>
      <w:r>
        <w:rPr>
          <w:b w:val="0"/>
        </w:rPr>
        <w:t>A M I X   K U P A</w:t>
      </w:r>
    </w:p>
    <w:p w:rsidR="00000000" w:rsidRDefault="00B73643">
      <w:pPr>
        <w:jc w:val="center"/>
      </w:pPr>
      <w:r>
        <w:t>Belügyminisztériumi Szervek, a Honvédség és Polgárőrség</w:t>
      </w:r>
    </w:p>
    <w:p w:rsidR="00000000" w:rsidRDefault="00B73643">
      <w:pPr>
        <w:jc w:val="center"/>
      </w:pPr>
      <w:r>
        <w:t>Országos Meghívásos Fekvenyomó és Felhúzó Bajnoksága</w:t>
      </w:r>
    </w:p>
    <w:p w:rsidR="00000000" w:rsidRDefault="00B73643">
      <w:pPr>
        <w:jc w:val="center"/>
      </w:pPr>
      <w:r>
        <w:t>Kaposvár, 2010. november 4-5.</w:t>
      </w:r>
    </w:p>
    <w:p w:rsidR="00000000" w:rsidRDefault="00B73643"/>
    <w:p w:rsidR="00000000" w:rsidRDefault="00B73643">
      <w:pPr>
        <w:pStyle w:val="Szvegtrzs"/>
      </w:pPr>
      <w:r>
        <w:t xml:space="preserve">1. A bajnokság célja: a fekvenyomás, mint versenysport és mint fizikai </w:t>
      </w:r>
      <w:r>
        <w:t>erőfelmérő gyakorlat-, valamint a felhúzás népszerűsítése, egyéni és országos csapatbajnokok hirdetése, szervek közötti sportbaráti kapcsolatok ápolása</w:t>
      </w:r>
    </w:p>
    <w:p w:rsidR="00000000" w:rsidRDefault="00B73643">
      <w:pPr>
        <w:jc w:val="both"/>
      </w:pPr>
    </w:p>
    <w:p w:rsidR="00000000" w:rsidRDefault="00B73643">
      <w:pPr>
        <w:pStyle w:val="Szvegtrzs"/>
      </w:pPr>
      <w:r>
        <w:t>2. A bajnokságra nevezhetnek: a rendőrség, a Nemzetbiztonsági Szakszolgálat az RSZVSZ, a büntetés-végrehajtás, a katasztrófavédelmi szervek, a tűzoltóság, a honvédség hivatásos, közalkalmazott és köztisztviselői személyi állománya, a Rendőrtiszti Főiskola hallgatói, a Rendészeti Szakközépiskolák tanulói és a Polgárőrség tagjai.</w:t>
      </w:r>
    </w:p>
    <w:p w:rsidR="00000000" w:rsidRDefault="00B73643">
      <w:pPr>
        <w:pStyle w:val="BodyText2"/>
        <w:tabs>
          <w:tab w:val="left" w:pos="1068"/>
        </w:tabs>
        <w:ind w:left="1134" w:hanging="426"/>
      </w:pPr>
      <w:r>
        <w:t>2.1. A jogosultságot hivatalo</w:t>
      </w:r>
      <w:r>
        <w:t xml:space="preserve">s (rendőr, polgárőr, stb.) igazolvánnyal kell a nevezéskor igazolni! </w:t>
      </w:r>
    </w:p>
    <w:p w:rsidR="00000000" w:rsidRDefault="00B73643">
      <w:pPr>
        <w:tabs>
          <w:tab w:val="left" w:pos="1068"/>
        </w:tabs>
      </w:pPr>
    </w:p>
    <w:p w:rsidR="00000000" w:rsidRDefault="00B73643">
      <w:pPr>
        <w:pStyle w:val="Szvegtrzs"/>
      </w:pPr>
      <w:r>
        <w:t xml:space="preserve">3. A bajnokság helyszíne (egyben a javasolt szálláshely is):  </w:t>
      </w:r>
    </w:p>
    <w:p w:rsidR="00000000" w:rsidRDefault="00B73643">
      <w:pPr>
        <w:pStyle w:val="Cmsor4"/>
        <w:jc w:val="both"/>
        <w:rPr>
          <w:b w:val="0"/>
        </w:rPr>
      </w:pPr>
      <w:r>
        <w:rPr>
          <w:b w:val="0"/>
        </w:rPr>
        <w:t>Klebelsberg Középiskola Kollégium tornacsarnok - Kaposvár, Álmos V. u. 1.</w:t>
      </w:r>
    </w:p>
    <w:p w:rsidR="00000000" w:rsidRDefault="00B73643">
      <w:pPr>
        <w:jc w:val="both"/>
      </w:pPr>
    </w:p>
    <w:p w:rsidR="00000000" w:rsidRDefault="00B73643">
      <w:pPr>
        <w:jc w:val="both"/>
      </w:pPr>
      <w:r>
        <w:t xml:space="preserve">4. Nevezés (és étkezési igény jelzése) a mellékelt NEVEZÉSI LAP-on </w:t>
      </w:r>
    </w:p>
    <w:p w:rsidR="00000000" w:rsidRDefault="00B73643">
      <w:pPr>
        <w:ind w:left="708"/>
        <w:jc w:val="both"/>
      </w:pPr>
      <w:r>
        <w:t xml:space="preserve">Nevezési határidő: 2010. október 28. </w:t>
      </w:r>
    </w:p>
    <w:p w:rsidR="00000000" w:rsidRDefault="00B73643">
      <w:pPr>
        <w:ind w:left="708"/>
        <w:jc w:val="both"/>
      </w:pPr>
      <w:r>
        <w:t xml:space="preserve">Nevezési cím:  Faxon: BM 03 23 2773 </w:t>
      </w:r>
    </w:p>
    <w:p w:rsidR="00000000" w:rsidRDefault="00B73643">
      <w:pPr>
        <w:ind w:left="1416" w:firstLine="708"/>
        <w:jc w:val="both"/>
        <w:rPr>
          <w:color w:val="000000"/>
        </w:rPr>
      </w:pPr>
      <w:r>
        <w:t xml:space="preserve">E-mailban: </w:t>
      </w:r>
      <w:r>
        <w:rPr>
          <w:rStyle w:val="Hyperlink1"/>
          <w:color w:val="000000"/>
          <w:u w:val="none"/>
        </w:rPr>
        <w:t>pal.jozsef@somogy.police.hu</w:t>
      </w:r>
    </w:p>
    <w:p w:rsidR="00000000" w:rsidRDefault="00B73643">
      <w:pPr>
        <w:ind w:left="708"/>
        <w:jc w:val="both"/>
      </w:pPr>
      <w:r>
        <w:t>Nevezési díjak versenyenként: (a nevezési díjat a helyszínen kell fizetni!)</w:t>
      </w:r>
    </w:p>
    <w:p w:rsidR="00000000" w:rsidRDefault="00B73643" w:rsidP="00314B8C">
      <w:pPr>
        <w:numPr>
          <w:ilvl w:val="0"/>
          <w:numId w:val="1"/>
        </w:numPr>
        <w:tabs>
          <w:tab w:val="left" w:pos="2484"/>
        </w:tabs>
        <w:jc w:val="both"/>
      </w:pPr>
      <w:r>
        <w:t>„szabadidős” fekvenyomó bajnokság: 1500 Ft</w:t>
      </w:r>
    </w:p>
    <w:p w:rsidR="00000000" w:rsidRDefault="00B73643" w:rsidP="00314B8C">
      <w:pPr>
        <w:numPr>
          <w:ilvl w:val="0"/>
          <w:numId w:val="1"/>
        </w:numPr>
        <w:tabs>
          <w:tab w:val="left" w:pos="2484"/>
        </w:tabs>
        <w:jc w:val="both"/>
      </w:pPr>
      <w:r>
        <w:t>ve</w:t>
      </w:r>
      <w:r>
        <w:t>rsenyzői” fekvenyomó bajnokság: 2000 Ft</w:t>
      </w:r>
    </w:p>
    <w:p w:rsidR="00000000" w:rsidRDefault="00B73643" w:rsidP="00314B8C">
      <w:pPr>
        <w:numPr>
          <w:ilvl w:val="0"/>
          <w:numId w:val="1"/>
        </w:numPr>
        <w:tabs>
          <w:tab w:val="left" w:pos="2484"/>
        </w:tabs>
        <w:jc w:val="both"/>
      </w:pPr>
      <w:r>
        <w:t xml:space="preserve">felhúzó bajnokság: 2000 Ft  </w:t>
      </w:r>
    </w:p>
    <w:p w:rsidR="00000000" w:rsidRDefault="00B73643" w:rsidP="00314B8C">
      <w:pPr>
        <w:numPr>
          <w:ilvl w:val="12"/>
          <w:numId w:val="0"/>
        </w:numPr>
        <w:ind w:left="708"/>
        <w:jc w:val="both"/>
      </w:pPr>
      <w:r>
        <w:t>2010. október 29-tól történő nevezés és a helyszíni nevezés: 3000 Ft/fő /verseny!</w:t>
      </w:r>
    </w:p>
    <w:p w:rsidR="00000000" w:rsidRDefault="00B73643" w:rsidP="00314B8C">
      <w:pPr>
        <w:numPr>
          <w:ilvl w:val="12"/>
          <w:numId w:val="0"/>
        </w:numPr>
        <w:jc w:val="both"/>
      </w:pPr>
    </w:p>
    <w:p w:rsidR="00000000" w:rsidRDefault="00B73643" w:rsidP="00314B8C">
      <w:pPr>
        <w:numPr>
          <w:ilvl w:val="12"/>
          <w:numId w:val="0"/>
        </w:numPr>
        <w:jc w:val="both"/>
      </w:pPr>
      <w:r>
        <w:t xml:space="preserve">5. A versenyek kor- és súlycsoportjai: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jc w:val="both"/>
      </w:pPr>
      <w:r>
        <w:tab/>
        <w:t xml:space="preserve">Korosztályok: </w:t>
      </w:r>
    </w:p>
    <w:p w:rsidR="00000000" w:rsidRDefault="00B73643" w:rsidP="00314B8C">
      <w:pPr>
        <w:numPr>
          <w:ilvl w:val="12"/>
          <w:numId w:val="0"/>
        </w:numPr>
        <w:tabs>
          <w:tab w:val="left" w:pos="2160"/>
        </w:tabs>
        <w:ind w:left="1416"/>
        <w:jc w:val="both"/>
      </w:pPr>
      <w:r>
        <w:t>junior: 23 éves korig (születés éve számít)</w:t>
      </w:r>
    </w:p>
    <w:p w:rsidR="00000000" w:rsidRDefault="00B73643" w:rsidP="00314B8C">
      <w:pPr>
        <w:numPr>
          <w:ilvl w:val="12"/>
          <w:numId w:val="0"/>
        </w:numPr>
        <w:tabs>
          <w:tab w:val="left" w:pos="2160"/>
        </w:tabs>
        <w:ind w:left="1416"/>
        <w:jc w:val="both"/>
      </w:pPr>
      <w:r>
        <w:t>felnőtt: 24-34 éves kor között (születés dátuma számít)</w:t>
      </w:r>
    </w:p>
    <w:p w:rsidR="00000000" w:rsidRDefault="00B73643" w:rsidP="00314B8C">
      <w:pPr>
        <w:numPr>
          <w:ilvl w:val="12"/>
          <w:numId w:val="0"/>
        </w:numPr>
        <w:tabs>
          <w:tab w:val="left" w:pos="2160"/>
        </w:tabs>
        <w:ind w:left="1416"/>
        <w:jc w:val="both"/>
      </w:pPr>
      <w:r>
        <w:t>senior: 35-44 éves kor között (születés dátuma számít)</w:t>
      </w:r>
    </w:p>
    <w:p w:rsidR="00000000" w:rsidRDefault="00B73643" w:rsidP="00314B8C">
      <w:pPr>
        <w:numPr>
          <w:ilvl w:val="12"/>
          <w:numId w:val="0"/>
        </w:numPr>
        <w:tabs>
          <w:tab w:val="left" w:pos="2160"/>
        </w:tabs>
        <w:ind w:left="1416"/>
        <w:jc w:val="both"/>
      </w:pPr>
      <w:r>
        <w:t>masters I.: 45 - 54 éves kor között (születés dátuma számít)</w:t>
      </w:r>
    </w:p>
    <w:p w:rsidR="00000000" w:rsidRDefault="00B73643" w:rsidP="00314B8C">
      <w:pPr>
        <w:numPr>
          <w:ilvl w:val="12"/>
          <w:numId w:val="0"/>
        </w:numPr>
        <w:tabs>
          <w:tab w:val="left" w:pos="2160"/>
        </w:tabs>
        <w:ind w:left="1416"/>
        <w:jc w:val="both"/>
      </w:pPr>
      <w:r>
        <w:t>masters II.: 55 éves kor felett (születés dátuma számít)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jc w:val="both"/>
      </w:pPr>
      <w:r>
        <w:tab/>
        <w:t xml:space="preserve">Súlycsoportok: </w:t>
      </w:r>
    </w:p>
    <w:p w:rsidR="00000000" w:rsidRDefault="00B73643" w:rsidP="00314B8C">
      <w:pPr>
        <w:numPr>
          <w:ilvl w:val="12"/>
          <w:numId w:val="0"/>
        </w:numPr>
        <w:tabs>
          <w:tab w:val="left" w:pos="2160"/>
        </w:tabs>
        <w:ind w:left="1416"/>
        <w:jc w:val="both"/>
      </w:pPr>
      <w:r>
        <w:t>női: 52.0 - 56</w:t>
      </w:r>
      <w:r>
        <w:t>.0 - 60.0 - 67.5 - 75.0 - 82.5 - 90.0 -  +90.0 kg</w:t>
      </w:r>
    </w:p>
    <w:p w:rsidR="00000000" w:rsidRDefault="00B73643" w:rsidP="00314B8C">
      <w:pPr>
        <w:numPr>
          <w:ilvl w:val="12"/>
          <w:numId w:val="0"/>
        </w:numPr>
        <w:tabs>
          <w:tab w:val="left" w:pos="2160"/>
        </w:tabs>
        <w:ind w:left="1416"/>
        <w:jc w:val="both"/>
      </w:pPr>
      <w:r>
        <w:t>férfi: 67.5 - 75.0 - 82.5 - 90.0 - 100.0 - 110.0 - 125.0 - +125.0 kg</w:t>
      </w:r>
    </w:p>
    <w:p w:rsidR="00000000" w:rsidRDefault="00B73643" w:rsidP="00314B8C">
      <w:pPr>
        <w:numPr>
          <w:ilvl w:val="12"/>
          <w:numId w:val="0"/>
        </w:numPr>
        <w:jc w:val="center"/>
      </w:pPr>
    </w:p>
    <w:p w:rsidR="00000000" w:rsidRDefault="00B73643" w:rsidP="00314B8C">
      <w:pPr>
        <w:numPr>
          <w:ilvl w:val="12"/>
          <w:numId w:val="0"/>
        </w:numPr>
        <w:jc w:val="both"/>
      </w:pPr>
      <w:r>
        <w:t>6. Résztvevők meghatározása a FEKVENYOMÓ bajnokságban:</w:t>
      </w:r>
    </w:p>
    <w:p w:rsidR="00000000" w:rsidRDefault="00B73643" w:rsidP="00314B8C">
      <w:pPr>
        <w:numPr>
          <w:ilvl w:val="12"/>
          <w:numId w:val="0"/>
        </w:numPr>
        <w:ind w:left="708"/>
      </w:pPr>
      <w:r>
        <w:t xml:space="preserve">6.1. „Szabadidős” mindenki, aki 2. pont szerint nevezhet, kivéve  </w:t>
      </w:r>
    </w:p>
    <w:p w:rsidR="00000000" w:rsidRDefault="00B73643" w:rsidP="00314B8C">
      <w:pPr>
        <w:pStyle w:val="BodyText2"/>
        <w:numPr>
          <w:ilvl w:val="12"/>
          <w:numId w:val="0"/>
        </w:numPr>
        <w:tabs>
          <w:tab w:val="left" w:pos="1428"/>
        </w:tabs>
        <w:ind w:left="1416"/>
      </w:pPr>
      <w:r>
        <w:t>6.1.1. aki a Magyar Erőemelő Szövetségnél (MERSZ) 2007-2010-ben Fekvenyomó Magyar Bajnokságon (MB), EB-n és VB-n indult</w:t>
      </w:r>
    </w:p>
    <w:p w:rsidR="00000000" w:rsidRDefault="00B73643" w:rsidP="00314B8C">
      <w:pPr>
        <w:numPr>
          <w:ilvl w:val="12"/>
          <w:numId w:val="0"/>
        </w:numPr>
        <w:tabs>
          <w:tab w:val="left" w:pos="1428"/>
        </w:tabs>
        <w:ind w:left="1416"/>
        <w:jc w:val="both"/>
      </w:pPr>
      <w:r>
        <w:t>6.1.2. aki 2007-2010-ben bármely más sportági szakszövetségnél fekvenyomó MB-n, EB-n és VB-n  indult</w:t>
      </w:r>
    </w:p>
    <w:p w:rsidR="00000000" w:rsidRDefault="00B73643" w:rsidP="00314B8C">
      <w:pPr>
        <w:pStyle w:val="Szvegtrzs"/>
        <w:numPr>
          <w:ilvl w:val="12"/>
          <w:numId w:val="0"/>
        </w:numPr>
        <w:tabs>
          <w:tab w:val="left" w:pos="1428"/>
        </w:tabs>
        <w:ind w:left="708"/>
      </w:pPr>
      <w:r>
        <w:lastRenderedPageBreak/>
        <w:t xml:space="preserve">6.2. „Versenyzői” aki a 2. pont szerint nevezhet </w:t>
      </w:r>
      <w:r>
        <w:t xml:space="preserve">és nem „szabadidős”. </w:t>
      </w:r>
    </w:p>
    <w:p w:rsidR="00000000" w:rsidRDefault="00B73643" w:rsidP="00314B8C">
      <w:pPr>
        <w:pStyle w:val="Szvegtrzs"/>
        <w:numPr>
          <w:ilvl w:val="12"/>
          <w:numId w:val="0"/>
        </w:numPr>
        <w:tabs>
          <w:tab w:val="left" w:pos="1428"/>
        </w:tabs>
        <w:ind w:left="708"/>
        <w:jc w:val="left"/>
      </w:pPr>
      <w:r>
        <w:t xml:space="preserve">6.3. A „szabadidős” külön nevezés esetén indulhat a „versenyzőibe” is! </w:t>
      </w:r>
    </w:p>
    <w:p w:rsidR="00000000" w:rsidRDefault="00B73643" w:rsidP="00314B8C">
      <w:pPr>
        <w:pStyle w:val="Szvegtrzs"/>
        <w:numPr>
          <w:ilvl w:val="12"/>
          <w:numId w:val="0"/>
        </w:numPr>
      </w:pPr>
      <w:r>
        <w:t>7. A FELHÚZÓ Bajnokságra a 2. pontban felsorolt résztvevők közül bárki nevezhet.</w:t>
      </w:r>
    </w:p>
    <w:p w:rsidR="00000000" w:rsidRDefault="00B73643" w:rsidP="00314B8C">
      <w:pPr>
        <w:numPr>
          <w:ilvl w:val="12"/>
          <w:numId w:val="0"/>
        </w:numPr>
        <w:jc w:val="both"/>
      </w:pPr>
    </w:p>
    <w:p w:rsidR="00000000" w:rsidRDefault="00B73643" w:rsidP="00314B8C">
      <w:pPr>
        <w:numPr>
          <w:ilvl w:val="12"/>
          <w:numId w:val="0"/>
        </w:numPr>
        <w:jc w:val="both"/>
      </w:pPr>
      <w:r>
        <w:t xml:space="preserve">8. Versenyszabályok: a Magyar Erőemelő Szövetség Versenyszabályzata alapján az alábbi ruházatra, felszerelésre vonatkozó eltérésekkel: 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20"/>
        <w:jc w:val="both"/>
      </w:pPr>
      <w:r>
        <w:t>8.1. „szabadidősnél” a speciális fekvenyomó-ruha használata tilos, súlyemelőkesztyű, csukló- és könyök bandázs használata engedélyezett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>8.2. „szabadidősnél” a versenynadrág lehetőleg rövid és testhez</w:t>
      </w:r>
      <w:r>
        <w:t xml:space="preserve"> simuló legyen,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>8.3.  versenypólót a rendezők biztosítanak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>8.4. a „versenyzői” fekvenyomó és a felhúzó kategóriákban szigorúan a MERSZ Versenyszabályzata érvényes (ruházat, cipő, speciális fekvenyomó-ruha, stb.)</w:t>
      </w:r>
    </w:p>
    <w:p w:rsidR="00000000" w:rsidRDefault="00B73643" w:rsidP="00314B8C">
      <w:pPr>
        <w:numPr>
          <w:ilvl w:val="12"/>
          <w:numId w:val="0"/>
        </w:numPr>
        <w:jc w:val="both"/>
      </w:pPr>
    </w:p>
    <w:p w:rsidR="00000000" w:rsidRDefault="00B73643" w:rsidP="00314B8C">
      <w:pPr>
        <w:numPr>
          <w:ilvl w:val="12"/>
          <w:numId w:val="0"/>
        </w:numPr>
        <w:jc w:val="both"/>
      </w:pPr>
      <w:r>
        <w:t>9. Eredményhirdetés és alapdíjazások a FEKVENYOMÓ Bajnokságon: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 xml:space="preserve">9.1. „Szabadidős” női és férfi egyéni, korosztályonkénti, súlycsoportos </w:t>
      </w:r>
    </w:p>
    <w:p w:rsidR="00000000" w:rsidRDefault="00B73643" w:rsidP="00314B8C">
      <w:pPr>
        <w:numPr>
          <w:ilvl w:val="12"/>
          <w:numId w:val="0"/>
        </w:numPr>
        <w:ind w:left="1416"/>
        <w:jc w:val="both"/>
      </w:pPr>
      <w:r>
        <w:t xml:space="preserve">1-3. helyezett: érem, oklevél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1416"/>
        <w:jc w:val="both"/>
      </w:pPr>
      <w:r>
        <w:t>4-6. helyezett: oklevél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>9.2. „Szabadidős” női és férfi egyéni, korosztályonkénti abszolút (WILKS)</w:t>
      </w:r>
    </w:p>
    <w:p w:rsidR="00000000" w:rsidRDefault="00B73643" w:rsidP="00314B8C">
      <w:pPr>
        <w:numPr>
          <w:ilvl w:val="12"/>
          <w:numId w:val="0"/>
        </w:numPr>
        <w:ind w:left="1416"/>
        <w:jc w:val="both"/>
      </w:pPr>
      <w:r>
        <w:t xml:space="preserve">1. helyezett: serleg, oklevél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>9.</w:t>
      </w:r>
      <w:r>
        <w:t>3. „Szabadidős” női és férfi egyéni, abszolút (WILKS)</w:t>
      </w:r>
    </w:p>
    <w:p w:rsidR="00000000" w:rsidRDefault="00B73643" w:rsidP="00314B8C">
      <w:pPr>
        <w:numPr>
          <w:ilvl w:val="12"/>
          <w:numId w:val="0"/>
        </w:numPr>
        <w:ind w:left="1416"/>
        <w:jc w:val="both"/>
      </w:pPr>
      <w:r>
        <w:t xml:space="preserve">1. helyezett: serleg, oklevél  </w:t>
      </w:r>
    </w:p>
    <w:p w:rsidR="00000000" w:rsidRDefault="00B73643" w:rsidP="00314B8C">
      <w:pPr>
        <w:pStyle w:val="Szvegtrzs"/>
        <w:numPr>
          <w:ilvl w:val="12"/>
          <w:numId w:val="0"/>
        </w:numPr>
        <w:tabs>
          <w:tab w:val="left" w:pos="720"/>
        </w:tabs>
        <w:ind w:left="708"/>
      </w:pPr>
      <w:r>
        <w:t xml:space="preserve">9.4. „Szabadidős” csapatverseny:  a sorrendet a csapatok között a „szabadidős” egyéni verseny abszolút kategóriájában elért  legjobb női- és a legjobb 3 férfi versenyző összesített, WILKS táblázat szerinti értékszáma dönti el </w:t>
      </w:r>
    </w:p>
    <w:p w:rsidR="00000000" w:rsidRDefault="00B73643" w:rsidP="00314B8C">
      <w:pPr>
        <w:numPr>
          <w:ilvl w:val="12"/>
          <w:numId w:val="0"/>
        </w:numPr>
        <w:ind w:left="1416"/>
        <w:jc w:val="both"/>
      </w:pPr>
      <w:r>
        <w:t>1-3. helyezett: serleg, oklevél</w:t>
      </w:r>
    </w:p>
    <w:p w:rsidR="00000000" w:rsidRDefault="00B73643" w:rsidP="00314B8C">
      <w:pPr>
        <w:numPr>
          <w:ilvl w:val="12"/>
          <w:numId w:val="0"/>
        </w:numPr>
        <w:ind w:left="1416"/>
        <w:jc w:val="both"/>
      </w:pPr>
      <w:r>
        <w:t xml:space="preserve">4-6. helyezett oklevél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>9.5. „Versenyzői” női és férfi egyéni, korosztály nélküli, súlycsoportos</w:t>
      </w:r>
    </w:p>
    <w:p w:rsidR="00000000" w:rsidRDefault="00B73643" w:rsidP="00314B8C">
      <w:pPr>
        <w:numPr>
          <w:ilvl w:val="12"/>
          <w:numId w:val="0"/>
        </w:numPr>
        <w:ind w:left="1416"/>
        <w:jc w:val="both"/>
      </w:pPr>
      <w:r>
        <w:t>1-3. helyezett: érem, oklevél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1416"/>
        <w:jc w:val="both"/>
      </w:pPr>
      <w:r>
        <w:t>4-6. helyezett: oklevél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>9.6. „Versenyzői</w:t>
      </w:r>
      <w:r>
        <w:t xml:space="preserve">” női és férfi egyéni, abszolút (WILKS)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1416"/>
        <w:jc w:val="both"/>
      </w:pPr>
      <w:r>
        <w:t xml:space="preserve">1. helyezett: serleg, oklevél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jc w:val="both"/>
      </w:pP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jc w:val="both"/>
      </w:pPr>
      <w:r>
        <w:t>10. Eredményhirdetés és alapdíjazás a FELHÚZÓ Bajnokságon: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 xml:space="preserve">10.1. Női és férfi egyéni, korosztály nélküli, súlycsoportos  </w:t>
      </w:r>
    </w:p>
    <w:p w:rsidR="00000000" w:rsidRDefault="00B73643" w:rsidP="00314B8C">
      <w:pPr>
        <w:numPr>
          <w:ilvl w:val="12"/>
          <w:numId w:val="0"/>
        </w:numPr>
        <w:ind w:left="1416"/>
        <w:jc w:val="both"/>
      </w:pPr>
      <w:r>
        <w:t>1-3. helyezett: érem, oklevél</w:t>
      </w:r>
    </w:p>
    <w:p w:rsidR="00000000" w:rsidRDefault="00B73643" w:rsidP="00314B8C">
      <w:pPr>
        <w:numPr>
          <w:ilvl w:val="12"/>
          <w:numId w:val="0"/>
        </w:numPr>
        <w:ind w:left="1416"/>
        <w:jc w:val="both"/>
      </w:pPr>
      <w:r>
        <w:t xml:space="preserve">4-6. helyezett: oklevél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>10.2. Női és férfi egyéni, korosztály nélküli, abszolút (WILKS)</w:t>
      </w:r>
    </w:p>
    <w:p w:rsidR="00000000" w:rsidRDefault="00B73643" w:rsidP="00314B8C">
      <w:pPr>
        <w:numPr>
          <w:ilvl w:val="12"/>
          <w:numId w:val="0"/>
        </w:numPr>
        <w:ind w:left="1416"/>
        <w:jc w:val="both"/>
      </w:pPr>
      <w:r>
        <w:t xml:space="preserve">1. helyezett: serleg, oklevél </w:t>
      </w:r>
    </w:p>
    <w:p w:rsidR="00000000" w:rsidRDefault="00B73643" w:rsidP="00314B8C">
      <w:pPr>
        <w:pStyle w:val="Szvegtrzs"/>
        <w:numPr>
          <w:ilvl w:val="12"/>
          <w:numId w:val="0"/>
        </w:numPr>
        <w:jc w:val="left"/>
      </w:pPr>
    </w:p>
    <w:p w:rsidR="00000000" w:rsidRDefault="00B73643" w:rsidP="00314B8C">
      <w:pPr>
        <w:numPr>
          <w:ilvl w:val="12"/>
          <w:numId w:val="0"/>
        </w:numPr>
        <w:jc w:val="both"/>
      </w:pPr>
      <w:r>
        <w:t>11. Különdíjak a kategória győzteseknek: AMIX táplálék-kiegészítők és a támogatók által felajánlott egyéb tárgyjutalmak</w:t>
      </w:r>
    </w:p>
    <w:p w:rsidR="00000000" w:rsidRDefault="00B73643" w:rsidP="00314B8C">
      <w:pPr>
        <w:numPr>
          <w:ilvl w:val="12"/>
          <w:numId w:val="0"/>
        </w:numPr>
      </w:pPr>
    </w:p>
    <w:p w:rsidR="00000000" w:rsidRDefault="00B73643" w:rsidP="00314B8C">
      <w:pPr>
        <w:numPr>
          <w:ilvl w:val="12"/>
          <w:numId w:val="0"/>
        </w:numPr>
        <w:jc w:val="both"/>
      </w:pPr>
      <w:r>
        <w:t xml:space="preserve">12.. Mérlegelési időpontok:  </w:t>
      </w:r>
    </w:p>
    <w:p w:rsidR="00000000" w:rsidRDefault="00B73643" w:rsidP="00314B8C">
      <w:pPr>
        <w:pStyle w:val="BodyText2"/>
        <w:numPr>
          <w:ilvl w:val="12"/>
          <w:numId w:val="0"/>
        </w:numPr>
        <w:tabs>
          <w:tab w:val="left" w:pos="720"/>
        </w:tabs>
        <w:ind w:left="708"/>
      </w:pPr>
      <w:r>
        <w:t>csütörtök: 10.0</w:t>
      </w:r>
      <w:r>
        <w:t xml:space="preserve">0-11.30-ig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ab/>
      </w:r>
      <w:r>
        <w:tab/>
        <w:t>- „szabadidős” női és a férfi 67.5-75-82.5-90-100 kg fekvenyomók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  <w:tab w:val="left" w:pos="3564"/>
        </w:tabs>
        <w:ind w:left="720"/>
        <w:jc w:val="both"/>
      </w:pPr>
      <w:r>
        <w:t xml:space="preserve">péntek: 08.00-09.00-ig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  <w:tab w:val="left" w:pos="1776"/>
          <w:tab w:val="left" w:pos="3564"/>
        </w:tabs>
        <w:ind w:left="1416"/>
        <w:jc w:val="both"/>
      </w:pPr>
      <w:r>
        <w:t>- „szabadidős” férfi 110-125 és +125.0 kg fekvenyomók</w:t>
      </w:r>
    </w:p>
    <w:p w:rsidR="00000000" w:rsidRDefault="00B73643" w:rsidP="00314B8C">
      <w:pPr>
        <w:numPr>
          <w:ilvl w:val="12"/>
          <w:numId w:val="0"/>
        </w:numPr>
        <w:tabs>
          <w:tab w:val="left" w:pos="1776"/>
        </w:tabs>
        <w:ind w:left="1416"/>
        <w:jc w:val="both"/>
      </w:pPr>
      <w:r>
        <w:t xml:space="preserve">- „versenyzői” női és férfi fekvenyomók    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  <w:tab w:val="left" w:pos="1776"/>
        </w:tabs>
        <w:ind w:left="1416"/>
        <w:jc w:val="both"/>
      </w:pPr>
      <w:r>
        <w:t xml:space="preserve">- felhúzó női és férfi súlycsoportok </w:t>
      </w:r>
    </w:p>
    <w:p w:rsidR="00000000" w:rsidRDefault="00B73643" w:rsidP="00314B8C">
      <w:pPr>
        <w:numPr>
          <w:ilvl w:val="12"/>
          <w:numId w:val="0"/>
        </w:numPr>
        <w:jc w:val="both"/>
      </w:pPr>
    </w:p>
    <w:p w:rsidR="00000000" w:rsidRDefault="00B73643" w:rsidP="00314B8C">
      <w:pPr>
        <w:numPr>
          <w:ilvl w:val="12"/>
          <w:numId w:val="0"/>
        </w:numPr>
        <w:jc w:val="both"/>
      </w:pPr>
    </w:p>
    <w:p w:rsidR="00000000" w:rsidRDefault="00B73643" w:rsidP="00314B8C">
      <w:pPr>
        <w:numPr>
          <w:ilvl w:val="12"/>
          <w:numId w:val="0"/>
        </w:numPr>
        <w:jc w:val="both"/>
      </w:pPr>
      <w:r>
        <w:t>13. Ajánlott szálláshely (egyben a verseny helyszíne is):</w:t>
      </w:r>
      <w:r>
        <w:tab/>
      </w:r>
    </w:p>
    <w:p w:rsidR="00000000" w:rsidRDefault="00B73643" w:rsidP="00314B8C">
      <w:pPr>
        <w:numPr>
          <w:ilvl w:val="12"/>
          <w:numId w:val="0"/>
        </w:numPr>
        <w:ind w:left="708"/>
        <w:jc w:val="both"/>
      </w:pPr>
      <w:r>
        <w:t>Klebelsberg Középiskola Kollégium - Kaposvár, Álmos Vezér. u. 1.</w:t>
      </w:r>
    </w:p>
    <w:p w:rsidR="00000000" w:rsidRDefault="00B73643" w:rsidP="00314B8C">
      <w:pPr>
        <w:numPr>
          <w:ilvl w:val="12"/>
          <w:numId w:val="0"/>
        </w:numPr>
        <w:ind w:left="708"/>
        <w:jc w:val="both"/>
      </w:pPr>
      <w:r>
        <w:t>Szállásfoglalás: 2010. október 29-ig, munkanapokon 08.00-16.00 óra között a 82/555906 telefonszámon</w:t>
      </w:r>
    </w:p>
    <w:p w:rsidR="00000000" w:rsidRDefault="00B73643" w:rsidP="00314B8C">
      <w:pPr>
        <w:numPr>
          <w:ilvl w:val="12"/>
          <w:numId w:val="0"/>
        </w:numPr>
        <w:ind w:left="708"/>
        <w:jc w:val="both"/>
      </w:pPr>
      <w:r>
        <w:t>Ár: 2500 + 349  Ft/fő/éjszaka (4 ágyas szobákba</w:t>
      </w:r>
      <w:r>
        <w:t>n)</w:t>
      </w:r>
    </w:p>
    <w:p w:rsidR="00000000" w:rsidRDefault="00B73643" w:rsidP="00314B8C">
      <w:pPr>
        <w:numPr>
          <w:ilvl w:val="12"/>
          <w:numId w:val="0"/>
        </w:numPr>
        <w:ind w:left="708"/>
        <w:jc w:val="both"/>
      </w:pPr>
      <w:r>
        <w:t>A szállásfoglalás és a szállásdíj fizetése a résztvevők feladata !</w:t>
      </w:r>
    </w:p>
    <w:p w:rsidR="00000000" w:rsidRDefault="00B73643" w:rsidP="00314B8C">
      <w:pPr>
        <w:numPr>
          <w:ilvl w:val="12"/>
          <w:numId w:val="0"/>
        </w:numPr>
        <w:jc w:val="both"/>
      </w:pPr>
    </w:p>
    <w:p w:rsidR="00000000" w:rsidRDefault="00B73643" w:rsidP="00314B8C">
      <w:pPr>
        <w:numPr>
          <w:ilvl w:val="12"/>
          <w:numId w:val="0"/>
        </w:numPr>
        <w:jc w:val="both"/>
      </w:pPr>
      <w:r>
        <w:t>14., Étkezési lehetőség: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>Az igényt a nevezési lapon kell jelezni és a nevezéskor (helyben) kell kifizetni.</w:t>
      </w:r>
    </w:p>
    <w:p w:rsidR="00000000" w:rsidRDefault="00B73643" w:rsidP="00314B8C">
      <w:pPr>
        <w:numPr>
          <w:ilvl w:val="12"/>
          <w:numId w:val="0"/>
        </w:numPr>
        <w:tabs>
          <w:tab w:val="left" w:pos="720"/>
        </w:tabs>
        <w:ind w:left="708"/>
        <w:jc w:val="both"/>
      </w:pPr>
      <w:r>
        <w:t>Az étkezési igényt módosítani, lemondani 2010. november 2-án 12.00 óráig lehet az Információs címen.</w:t>
      </w:r>
    </w:p>
    <w:p w:rsidR="00000000" w:rsidRDefault="00B73643" w:rsidP="00314B8C">
      <w:pPr>
        <w:numPr>
          <w:ilvl w:val="12"/>
          <w:numId w:val="0"/>
        </w:numPr>
        <w:ind w:left="708"/>
        <w:jc w:val="both"/>
      </w:pPr>
      <w:r>
        <w:t>Árak: csütörtök ebéd:  1200 Ft/fő,  csütörtök vacsora: 1000 Ft/fő, péntek reggeli: 600 Ft/fő, péntek ebéd: 1200 Ft/fő</w:t>
      </w:r>
    </w:p>
    <w:p w:rsidR="00000000" w:rsidRDefault="00B73643" w:rsidP="00314B8C">
      <w:pPr>
        <w:numPr>
          <w:ilvl w:val="12"/>
          <w:numId w:val="0"/>
        </w:numPr>
        <w:jc w:val="both"/>
      </w:pPr>
    </w:p>
    <w:p w:rsidR="00000000" w:rsidRDefault="00B73643" w:rsidP="00314B8C">
      <w:pPr>
        <w:numPr>
          <w:ilvl w:val="12"/>
          <w:numId w:val="0"/>
        </w:numPr>
        <w:jc w:val="both"/>
      </w:pPr>
      <w:r>
        <w:t xml:space="preserve">15. Program:   </w:t>
      </w:r>
    </w:p>
    <w:p w:rsidR="00000000" w:rsidRDefault="00B73643" w:rsidP="00314B8C">
      <w:pPr>
        <w:numPr>
          <w:ilvl w:val="12"/>
          <w:numId w:val="0"/>
        </w:numPr>
        <w:jc w:val="both"/>
      </w:pPr>
    </w:p>
    <w:p w:rsidR="00000000" w:rsidRDefault="00B73643" w:rsidP="00314B8C">
      <w:pPr>
        <w:numPr>
          <w:ilvl w:val="12"/>
          <w:numId w:val="0"/>
        </w:numPr>
        <w:jc w:val="both"/>
      </w:pPr>
      <w:r>
        <w:t>november 4. (csütörtök)</w:t>
      </w:r>
    </w:p>
    <w:p w:rsidR="00000000" w:rsidRDefault="00B73643" w:rsidP="00314B8C">
      <w:pPr>
        <w:numPr>
          <w:ilvl w:val="12"/>
          <w:numId w:val="0"/>
        </w:numPr>
        <w:ind w:left="1410" w:hanging="1410"/>
        <w:jc w:val="both"/>
      </w:pPr>
      <w:r>
        <w:t>9.30-tól</w:t>
      </w:r>
      <w:r>
        <w:tab/>
        <w:t>érkezés, szobák elfoglalása</w:t>
      </w:r>
    </w:p>
    <w:p w:rsidR="00000000" w:rsidRDefault="00B73643" w:rsidP="00314B8C">
      <w:pPr>
        <w:numPr>
          <w:ilvl w:val="12"/>
          <w:numId w:val="0"/>
        </w:numPr>
        <w:ind w:left="1410" w:hanging="1410"/>
        <w:jc w:val="both"/>
      </w:pPr>
      <w:r>
        <w:t>09.30-11.00</w:t>
      </w:r>
      <w:r>
        <w:tab/>
        <w:t>nevezés, étkezési jegyek</w:t>
      </w:r>
      <w:r>
        <w:t>-, versenypólók-, ásványvíz kiosztása</w:t>
      </w:r>
    </w:p>
    <w:p w:rsidR="00000000" w:rsidRDefault="00B73643" w:rsidP="00314B8C">
      <w:pPr>
        <w:numPr>
          <w:ilvl w:val="12"/>
          <w:numId w:val="0"/>
        </w:numPr>
        <w:jc w:val="both"/>
      </w:pPr>
      <w:r>
        <w:t>10.00-11.30</w:t>
      </w:r>
      <w:r>
        <w:tab/>
        <w:t xml:space="preserve">mérlegelés „szabadidős” női és a férfi 67.5-75-82.5-90-100 kg-ban </w:t>
      </w:r>
    </w:p>
    <w:p w:rsidR="00000000" w:rsidRDefault="00B73643" w:rsidP="00314B8C">
      <w:pPr>
        <w:pStyle w:val="Szvegtrzs"/>
        <w:numPr>
          <w:ilvl w:val="12"/>
          <w:numId w:val="0"/>
        </w:numPr>
      </w:pPr>
      <w:r>
        <w:t>10.30-12.30</w:t>
      </w:r>
      <w:r>
        <w:tab/>
        <w:t>villamagasság beállítása (egyénileg)</w:t>
      </w:r>
    </w:p>
    <w:p w:rsidR="00000000" w:rsidRDefault="00B73643" w:rsidP="00314B8C">
      <w:pPr>
        <w:numPr>
          <w:ilvl w:val="12"/>
          <w:numId w:val="0"/>
        </w:numPr>
        <w:jc w:val="both"/>
      </w:pPr>
      <w:r>
        <w:t>11.30-13.00</w:t>
      </w:r>
      <w:r>
        <w:tab/>
        <w:t>ebéd a Klebelsberg Középiskola Kollégium éttermében</w:t>
      </w:r>
    </w:p>
    <w:p w:rsidR="00000000" w:rsidRDefault="00B73643" w:rsidP="00314B8C">
      <w:pPr>
        <w:numPr>
          <w:ilvl w:val="12"/>
          <w:numId w:val="0"/>
        </w:numPr>
        <w:jc w:val="both"/>
      </w:pPr>
      <w:r>
        <w:t>13.00-13.15</w:t>
      </w:r>
      <w:r>
        <w:tab/>
        <w:t>megnyitó (minden versenyzőnek és csapatvezetőnek)</w:t>
      </w:r>
    </w:p>
    <w:p w:rsidR="00000000" w:rsidRDefault="00B73643" w:rsidP="00314B8C">
      <w:pPr>
        <w:numPr>
          <w:ilvl w:val="12"/>
          <w:numId w:val="0"/>
        </w:numPr>
        <w:jc w:val="both"/>
      </w:pPr>
      <w:r>
        <w:t>13.15-19.00</w:t>
      </w:r>
      <w:r>
        <w:tab/>
        <w:t xml:space="preserve">„szabadidős” verseny a női és a férfi 67.5-75-82.5-90-100 kg </w:t>
      </w:r>
    </w:p>
    <w:p w:rsidR="00000000" w:rsidRDefault="00B73643" w:rsidP="00314B8C">
      <w:pPr>
        <w:numPr>
          <w:ilvl w:val="12"/>
          <w:numId w:val="0"/>
        </w:numPr>
        <w:jc w:val="both"/>
      </w:pPr>
      <w:r>
        <w:t>19.00-20.00</w:t>
      </w:r>
      <w:r>
        <w:tab/>
        <w:t xml:space="preserve">vacsora </w:t>
      </w:r>
    </w:p>
    <w:p w:rsidR="00000000" w:rsidRDefault="00B73643" w:rsidP="00314B8C">
      <w:pPr>
        <w:numPr>
          <w:ilvl w:val="12"/>
          <w:numId w:val="0"/>
        </w:numPr>
        <w:jc w:val="both"/>
      </w:pPr>
    </w:p>
    <w:p w:rsidR="00000000" w:rsidRDefault="00B73643" w:rsidP="00314B8C">
      <w:pPr>
        <w:numPr>
          <w:ilvl w:val="12"/>
          <w:numId w:val="0"/>
        </w:numPr>
        <w:jc w:val="both"/>
      </w:pPr>
      <w:r>
        <w:t>november 5. (péntek)</w:t>
      </w:r>
    </w:p>
    <w:p w:rsidR="00000000" w:rsidRDefault="00B73643" w:rsidP="00314B8C">
      <w:pPr>
        <w:numPr>
          <w:ilvl w:val="12"/>
          <w:numId w:val="0"/>
        </w:numPr>
        <w:ind w:left="1410" w:hanging="1410"/>
        <w:jc w:val="both"/>
      </w:pPr>
      <w:r>
        <w:t>07.00-08.00</w:t>
      </w:r>
      <w:r>
        <w:tab/>
        <w:t xml:space="preserve">reggeli a Klebelsberg Középiskola Kollégium éttermében </w:t>
      </w:r>
    </w:p>
    <w:p w:rsidR="00000000" w:rsidRDefault="00B73643" w:rsidP="00314B8C">
      <w:pPr>
        <w:numPr>
          <w:ilvl w:val="12"/>
          <w:numId w:val="0"/>
        </w:numPr>
        <w:jc w:val="both"/>
      </w:pPr>
      <w:r>
        <w:t>08.00-08.30</w:t>
      </w:r>
      <w:r>
        <w:tab/>
        <w:t>nevezés, étkezési jegye</w:t>
      </w:r>
      <w:r>
        <w:t>k-, versenypólók-, ásványvíz kiosztása</w:t>
      </w:r>
    </w:p>
    <w:p w:rsidR="00000000" w:rsidRDefault="00B73643" w:rsidP="00314B8C">
      <w:pPr>
        <w:numPr>
          <w:ilvl w:val="12"/>
          <w:numId w:val="0"/>
        </w:numPr>
        <w:jc w:val="both"/>
      </w:pPr>
      <w:r>
        <w:t>08.00-09.00</w:t>
      </w:r>
      <w:r>
        <w:tab/>
        <w:t xml:space="preserve">mérlegelés </w:t>
      </w:r>
    </w:p>
    <w:p w:rsidR="00000000" w:rsidRDefault="00B73643" w:rsidP="00314B8C">
      <w:pPr>
        <w:numPr>
          <w:ilvl w:val="0"/>
          <w:numId w:val="2"/>
        </w:numPr>
        <w:tabs>
          <w:tab w:val="left" w:pos="2160"/>
        </w:tabs>
        <w:jc w:val="both"/>
      </w:pPr>
      <w:r>
        <w:t>„szabadidős” férfi 110-125 és +125 kg-nak</w:t>
      </w:r>
    </w:p>
    <w:p w:rsidR="00000000" w:rsidRDefault="00B73643" w:rsidP="00314B8C">
      <w:pPr>
        <w:numPr>
          <w:ilvl w:val="0"/>
          <w:numId w:val="2"/>
        </w:numPr>
        <w:tabs>
          <w:tab w:val="left" w:pos="2160"/>
        </w:tabs>
        <w:jc w:val="both"/>
      </w:pPr>
      <w:r>
        <w:t>„versenyzői” női és férfi versenyzőknek</w:t>
      </w:r>
    </w:p>
    <w:p w:rsidR="00000000" w:rsidRDefault="00B73643" w:rsidP="00314B8C">
      <w:pPr>
        <w:numPr>
          <w:ilvl w:val="0"/>
          <w:numId w:val="2"/>
        </w:numPr>
        <w:tabs>
          <w:tab w:val="left" w:pos="1410"/>
          <w:tab w:val="left" w:pos="2160"/>
        </w:tabs>
        <w:jc w:val="both"/>
      </w:pPr>
      <w:r>
        <w:t>felhúzó női és férfi versenyzőknek</w:t>
      </w:r>
    </w:p>
    <w:p w:rsidR="00000000" w:rsidRDefault="00B73643">
      <w:pPr>
        <w:jc w:val="both"/>
      </w:pPr>
      <w:r>
        <w:t>08.00-09.00</w:t>
      </w:r>
      <w:r>
        <w:tab/>
        <w:t xml:space="preserve">villamagasság beállítás (egyénileg)    </w:t>
      </w:r>
    </w:p>
    <w:p w:rsidR="00000000" w:rsidRDefault="00B73643">
      <w:pPr>
        <w:jc w:val="both"/>
      </w:pPr>
      <w:r>
        <w:t>09.00-10.30</w:t>
      </w:r>
      <w:r>
        <w:tab/>
        <w:t>fekvenyomó verseny „szabadidős” férfi 110-125+125.0 kg</w:t>
      </w:r>
    </w:p>
    <w:p w:rsidR="00000000" w:rsidRDefault="00B73643">
      <w:pPr>
        <w:jc w:val="both"/>
      </w:pPr>
      <w:r>
        <w:t>10.30-12.30</w:t>
      </w:r>
      <w:r>
        <w:tab/>
        <w:t xml:space="preserve">fekvenyomó verseny a „versenyzői” női és férfi súlycsoportoknak </w:t>
      </w:r>
    </w:p>
    <w:p w:rsidR="00000000" w:rsidRDefault="00B73643">
      <w:r>
        <w:t>12.00-13.30</w:t>
      </w:r>
      <w:r>
        <w:tab/>
        <w:t xml:space="preserve">ebéd a Klebelsberg Középiskola Kollégium éttermében                      </w:t>
      </w:r>
    </w:p>
    <w:p w:rsidR="00000000" w:rsidRDefault="00B73643">
      <w:r>
        <w:t>13.30-15.00</w:t>
      </w:r>
      <w:r>
        <w:tab/>
        <w:t>felhúzó verseny</w:t>
      </w:r>
    </w:p>
    <w:p w:rsidR="00000000" w:rsidRDefault="00B73643">
      <w:r>
        <w:t>15.00-16.00</w:t>
      </w:r>
      <w:r>
        <w:tab/>
        <w:t>eredményhi</w:t>
      </w:r>
      <w:r>
        <w:t>rdetések</w:t>
      </w:r>
    </w:p>
    <w:p w:rsidR="00000000" w:rsidRDefault="00B73643">
      <w:pPr>
        <w:jc w:val="center"/>
      </w:pPr>
    </w:p>
    <w:p w:rsidR="00000000" w:rsidRDefault="00B73643">
      <w:pPr>
        <w:jc w:val="center"/>
      </w:pPr>
    </w:p>
    <w:p w:rsidR="00000000" w:rsidRDefault="00B73643">
      <w:pPr>
        <w:pStyle w:val="Szvegtrzs"/>
      </w:pPr>
      <w:r>
        <w:t xml:space="preserve">16., Szervezők - rendezők:  </w:t>
      </w:r>
    </w:p>
    <w:p w:rsidR="00000000" w:rsidRDefault="00B73643">
      <w:pPr>
        <w:ind w:left="708"/>
        <w:jc w:val="both"/>
      </w:pPr>
      <w:r>
        <w:t>Somogy Megyei Rendőr-főkapitányság, Somogyi Rendőr Sportegyesület</w:t>
      </w:r>
    </w:p>
    <w:p w:rsidR="00000000" w:rsidRDefault="00B73643">
      <w:pPr>
        <w:jc w:val="both"/>
      </w:pPr>
    </w:p>
    <w:p w:rsidR="00000000" w:rsidRDefault="00B73643">
      <w:pPr>
        <w:jc w:val="both"/>
      </w:pPr>
      <w:r>
        <w:t xml:space="preserve">17. A verseny hivatalos honlapjai: a Somogy Megyei Rendőr-főkapitányság (belső-) INTRANET honlapjának </w:t>
      </w:r>
      <w:r>
        <w:rPr>
          <w:color w:val="000000"/>
        </w:rPr>
        <w:t>(</w:t>
      </w:r>
      <w:r>
        <w:rPr>
          <w:rStyle w:val="Hyperlink7"/>
          <w:color w:val="000000"/>
          <w:u w:val="none"/>
        </w:rPr>
        <w:t>http://10.61.0.5/e107/news.php</w:t>
      </w:r>
      <w:r>
        <w:t xml:space="preserve">) a HÍREK-SPORT-VERSENYEK oldala, www.police.kaposvar.hu és Magyar Erőemelő Szövetség </w:t>
      </w:r>
      <w:r>
        <w:rPr>
          <w:rStyle w:val="Hyperlink6"/>
          <w:color w:val="000000"/>
          <w:u w:val="none"/>
        </w:rPr>
        <w:lastRenderedPageBreak/>
        <w:t>www.hunpower.hu</w:t>
      </w:r>
      <w:r>
        <w:rPr>
          <w:rStyle w:val="Hyperlink2"/>
          <w:color w:val="000000"/>
          <w:u w:val="none"/>
        </w:rPr>
        <w:t xml:space="preserve"> </w:t>
      </w:r>
      <w:r>
        <w:t>honlapja, ahol folyamatos tájékoztatás és az előző évek részletes eredménylistái megtalálhatók</w:t>
      </w:r>
    </w:p>
    <w:p w:rsidR="00000000" w:rsidRDefault="00B73643">
      <w:pPr>
        <w:pStyle w:val="BodyText21"/>
        <w:rPr>
          <w:b w:val="0"/>
        </w:rPr>
      </w:pPr>
      <w:r>
        <w:rPr>
          <w:b w:val="0"/>
        </w:rPr>
        <w:t xml:space="preserve">18. A versennyel kapcsolatos internetes fórum lehetőségek: „belső” fórum - </w:t>
      </w:r>
      <w:r>
        <w:rPr>
          <w:b w:val="0"/>
        </w:rPr>
        <w:t xml:space="preserve">a Holdudvar2 </w:t>
      </w:r>
      <w:r>
        <w:rPr>
          <w:b w:val="0"/>
          <w:color w:val="000000"/>
        </w:rPr>
        <w:t>(</w:t>
      </w:r>
      <w:r>
        <w:rPr>
          <w:rStyle w:val="Hyperlink6"/>
          <w:b w:val="0"/>
          <w:color w:val="000000"/>
          <w:u w:val="none"/>
        </w:rPr>
        <w:t>http://holdudvar.police.hu</w:t>
      </w:r>
      <w:r>
        <w:rPr>
          <w:b w:val="0"/>
          <w:color w:val="000000"/>
        </w:rPr>
        <w:t xml:space="preserve"> )</w:t>
      </w:r>
      <w:r>
        <w:rPr>
          <w:b w:val="0"/>
        </w:rPr>
        <w:t xml:space="preserve"> - Sport-Testépítés-erőemelés) </w:t>
      </w:r>
    </w:p>
    <w:p w:rsidR="00000000" w:rsidRDefault="00B73643">
      <w:pPr>
        <w:jc w:val="both"/>
      </w:pPr>
    </w:p>
    <w:p w:rsidR="00000000" w:rsidRDefault="00B73643">
      <w:pPr>
        <w:jc w:val="both"/>
      </w:pPr>
      <w:r>
        <w:t>19. Információs cím:</w:t>
      </w:r>
    </w:p>
    <w:p w:rsidR="00000000" w:rsidRDefault="00B73643">
      <w:pPr>
        <w:ind w:left="708"/>
        <w:jc w:val="both"/>
      </w:pPr>
      <w:r>
        <w:t>Pál József SRSE alelnök-titkár, a Szervezőbizottság elnöke</w:t>
      </w:r>
    </w:p>
    <w:p w:rsidR="00000000" w:rsidRDefault="00B73643">
      <w:pPr>
        <w:ind w:left="708"/>
        <w:jc w:val="both"/>
      </w:pPr>
      <w:r>
        <w:t xml:space="preserve">Cím: Somogyi Rendőr Sportegyesület, 7400. Kaposvár Szent I. u. 14/c.         </w:t>
      </w:r>
    </w:p>
    <w:p w:rsidR="00000000" w:rsidRDefault="00B73643">
      <w:pPr>
        <w:ind w:left="708"/>
        <w:jc w:val="both"/>
      </w:pPr>
      <w:r>
        <w:t xml:space="preserve">Tel.: BM 23 2003, Mobil: +36309024656 </w:t>
      </w:r>
    </w:p>
    <w:p w:rsidR="00000000" w:rsidRDefault="00B73643">
      <w:pPr>
        <w:ind w:left="708"/>
        <w:jc w:val="both"/>
        <w:rPr>
          <w:color w:val="000000"/>
        </w:rPr>
      </w:pPr>
      <w:r>
        <w:t xml:space="preserve">E-mail: </w:t>
      </w:r>
      <w:r>
        <w:rPr>
          <w:rStyle w:val="Hyperlink1"/>
          <w:color w:val="000000"/>
          <w:u w:val="none"/>
        </w:rPr>
        <w:t>pal.jozsef@somogy.police.hu</w:t>
      </w:r>
    </w:p>
    <w:p w:rsidR="00000000" w:rsidRDefault="00B73643">
      <w:pPr>
        <w:jc w:val="both"/>
      </w:pPr>
    </w:p>
    <w:p w:rsidR="00000000" w:rsidRDefault="00B73643">
      <w:pPr>
        <w:jc w:val="both"/>
      </w:pPr>
    </w:p>
    <w:p w:rsidR="00000000" w:rsidRDefault="00B73643">
      <w:pPr>
        <w:jc w:val="both"/>
      </w:pPr>
    </w:p>
    <w:p w:rsidR="00000000" w:rsidRDefault="00B73643">
      <w:pPr>
        <w:jc w:val="both"/>
      </w:pPr>
      <w:r>
        <w:t>Kaposvár, 2010. augusztus 18.</w:t>
      </w:r>
    </w:p>
    <w:p w:rsidR="00000000" w:rsidRDefault="00B73643">
      <w:pPr>
        <w:jc w:val="both"/>
      </w:pPr>
    </w:p>
    <w:p w:rsidR="00000000" w:rsidRDefault="00B73643">
      <w:pPr>
        <w:jc w:val="both"/>
      </w:pPr>
    </w:p>
    <w:p w:rsidR="00000000" w:rsidRDefault="00B73643">
      <w:pPr>
        <w:jc w:val="both"/>
      </w:pPr>
    </w:p>
    <w:p w:rsidR="00000000" w:rsidRDefault="00B73643">
      <w:pPr>
        <w:pStyle w:val="Cmsor3"/>
        <w:ind w:left="2832" w:firstLine="708"/>
        <w:jc w:val="both"/>
        <w:rPr>
          <w:b w:val="0"/>
        </w:rPr>
      </w:pPr>
      <w:r>
        <w:rPr>
          <w:b w:val="0"/>
        </w:rPr>
        <w:t xml:space="preserve">                 Somogyi Rendőr Sportegyesület</w:t>
      </w:r>
    </w:p>
    <w:p w:rsidR="00000000" w:rsidRDefault="00B73643"/>
    <w:p w:rsidR="00B73643" w:rsidRDefault="00B73643"/>
    <w:sectPr w:rsidR="00B73643">
      <w:footerReference w:type="default" r:id="rId7"/>
      <w:pgSz w:w="11907" w:h="16840"/>
      <w:pgMar w:top="1418" w:right="1418" w:bottom="1418" w:left="1418" w:header="708" w:footer="708" w:gutter="56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643" w:rsidRDefault="00B73643">
      <w:r>
        <w:separator/>
      </w:r>
    </w:p>
  </w:endnote>
  <w:endnote w:type="continuationSeparator" w:id="1">
    <w:p w:rsidR="00B73643" w:rsidRDefault="00B7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3643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14B8C">
      <w:rPr>
        <w:rStyle w:val="Oldalszm"/>
        <w:noProof/>
      </w:rPr>
      <w:t>4</w:t>
    </w:r>
    <w:r>
      <w:rPr>
        <w:rStyle w:val="Oldalszm"/>
      </w:rPr>
      <w:fldChar w:fldCharType="end"/>
    </w:r>
  </w:p>
  <w:p w:rsidR="00000000" w:rsidRDefault="00B7364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643" w:rsidRDefault="00B73643">
      <w:r>
        <w:separator/>
      </w:r>
    </w:p>
  </w:footnote>
  <w:footnote w:type="continuationSeparator" w:id="1">
    <w:p w:rsidR="00B73643" w:rsidRDefault="00B73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0B6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4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314B8C"/>
    <w:rsid w:val="00314B8C"/>
    <w:rsid w:val="00B7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ind w:left="708"/>
      <w:outlineLvl w:val="3"/>
    </w:pPr>
    <w:rPr>
      <w:b/>
    </w:rPr>
  </w:style>
  <w:style w:type="paragraph" w:styleId="Cmsor5">
    <w:name w:val="heading 5"/>
    <w:basedOn w:val="Norml"/>
    <w:next w:val="Norml"/>
    <w:qFormat/>
    <w:pPr>
      <w:keepNext/>
      <w:ind w:left="708"/>
      <w:jc w:val="both"/>
      <w:outlineLvl w:val="4"/>
    </w:pPr>
    <w:rPr>
      <w:b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">
    <w:name w:val="Body Text 2"/>
    <w:basedOn w:val="Norml"/>
    <w:pPr>
      <w:ind w:left="708"/>
      <w:jc w:val="both"/>
    </w:pPr>
  </w:style>
  <w:style w:type="paragraph" w:styleId="Szvegtrzs">
    <w:name w:val="Body Text"/>
    <w:basedOn w:val="Norml"/>
    <w:semiHidden/>
    <w:pPr>
      <w:jc w:val="both"/>
    </w:pPr>
  </w:style>
  <w:style w:type="paragraph" w:customStyle="1" w:styleId="BodyText20">
    <w:name w:val="Body Text 2"/>
    <w:basedOn w:val="Norml"/>
    <w:pPr>
      <w:jc w:val="both"/>
    </w:pPr>
    <w:rPr>
      <w:u w:val="single"/>
    </w:rPr>
  </w:style>
  <w:style w:type="paragraph" w:customStyle="1" w:styleId="BodyText21">
    <w:name w:val="Body Text 2"/>
    <w:basedOn w:val="Norml"/>
    <w:pPr>
      <w:jc w:val="both"/>
    </w:pPr>
    <w:rPr>
      <w:b/>
    </w:rPr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customStyle="1" w:styleId="Hyperlink">
    <w:name w:val="Hyperlink"/>
    <w:basedOn w:val="Bekezdsalapbettpusa"/>
    <w:rPr>
      <w:color w:val="0000FF"/>
      <w:u w:val="single"/>
    </w:rPr>
  </w:style>
  <w:style w:type="character" w:customStyle="1" w:styleId="Hyperlink0">
    <w:name w:val="Hyperlink"/>
    <w:basedOn w:val="Bekezdsalapbettpusa"/>
    <w:rPr>
      <w:color w:val="0000FF"/>
      <w:u w:val="single"/>
    </w:rPr>
  </w:style>
  <w:style w:type="character" w:customStyle="1" w:styleId="Hyperlink1">
    <w:name w:val="Hyperlink"/>
    <w:basedOn w:val="Bekezdsalapbettpusa"/>
    <w:rPr>
      <w:color w:val="0000FF"/>
      <w:u w:val="single"/>
    </w:rPr>
  </w:style>
  <w:style w:type="character" w:customStyle="1" w:styleId="Hyperlink2">
    <w:name w:val="Hyperlink"/>
    <w:basedOn w:val="Bekezdsalapbettpusa"/>
    <w:rPr>
      <w:color w:val="0000FF"/>
      <w:u w:val="single"/>
    </w:rPr>
  </w:style>
  <w:style w:type="character" w:customStyle="1" w:styleId="Hyperlink3">
    <w:name w:val="Hyperlink"/>
    <w:basedOn w:val="Bekezdsalapbettpusa"/>
    <w:rPr>
      <w:color w:val="0000FF"/>
      <w:u w:val="single"/>
    </w:rPr>
  </w:style>
  <w:style w:type="character" w:customStyle="1" w:styleId="Hyperlink4">
    <w:name w:val="Hyperlink"/>
    <w:basedOn w:val="Bekezdsalapbettpusa"/>
    <w:rPr>
      <w:color w:val="0000FF"/>
      <w:u w:val="single"/>
    </w:rPr>
  </w:style>
  <w:style w:type="paragraph" w:customStyle="1" w:styleId="BodyText22">
    <w:name w:val="Body Text 2"/>
    <w:basedOn w:val="Norm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b/>
      <w:i/>
    </w:rPr>
  </w:style>
  <w:style w:type="paragraph" w:customStyle="1" w:styleId="BodyText23">
    <w:name w:val="Body Text 2"/>
    <w:basedOn w:val="Norml"/>
    <w:pPr>
      <w:ind w:left="702"/>
      <w:jc w:val="both"/>
    </w:pPr>
    <w:rPr>
      <w:b/>
    </w:rPr>
  </w:style>
  <w:style w:type="paragraph" w:customStyle="1" w:styleId="BodyText24">
    <w:name w:val="Body Text 2"/>
    <w:basedOn w:val="Norml"/>
    <w:pPr>
      <w:jc w:val="both"/>
    </w:pPr>
    <w:rPr>
      <w:b/>
      <w:sz w:val="28"/>
    </w:rPr>
  </w:style>
  <w:style w:type="character" w:customStyle="1" w:styleId="Hyperlink5">
    <w:name w:val="Hyperlink"/>
    <w:basedOn w:val="Bekezdsalapbettpusa"/>
    <w:rPr>
      <w:color w:val="0000FF"/>
      <w:u w:val="single"/>
    </w:rPr>
  </w:style>
  <w:style w:type="paragraph" w:customStyle="1" w:styleId="BodyText25">
    <w:name w:val="Body Text 2"/>
    <w:basedOn w:val="Norml"/>
    <w:rPr>
      <w:b/>
      <w:sz w:val="28"/>
    </w:rPr>
  </w:style>
  <w:style w:type="paragraph" w:customStyle="1" w:styleId="BodyText26">
    <w:name w:val="Body Text 2"/>
    <w:basedOn w:val="Norml"/>
    <w:pPr>
      <w:ind w:left="1416"/>
    </w:pPr>
    <w:rPr>
      <w:sz w:val="20"/>
    </w:rPr>
  </w:style>
  <w:style w:type="character" w:customStyle="1" w:styleId="Hyperlink6">
    <w:name w:val="Hyperlink"/>
    <w:basedOn w:val="Bekezdsalapbettpusa"/>
    <w:rPr>
      <w:color w:val="0000FF"/>
      <w:u w:val="single"/>
    </w:rPr>
  </w:style>
  <w:style w:type="character" w:customStyle="1" w:styleId="FollowedHyperlink">
    <w:name w:val="FollowedHyperlink"/>
    <w:basedOn w:val="Bekezdsalapbettpusa"/>
    <w:rPr>
      <w:color w:val="800080"/>
      <w:u w:val="single"/>
    </w:rPr>
  </w:style>
  <w:style w:type="character" w:customStyle="1" w:styleId="Hyperlink7">
    <w:name w:val="Hyperlink"/>
    <w:basedOn w:val="Bekezdsalapbettpusa"/>
    <w:rPr>
      <w:color w:val="0000FF"/>
      <w:u w:val="single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er</vt:lpstr>
      </vt:variant>
      <vt:variant>
        <vt:i4>0</vt:i4>
      </vt:variant>
    </vt:vector>
  </HeadingPairs>
  <Company>Rendőrség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</dc:title>
  <dc:creator>MIHÁLYFY GÁBOR</dc:creator>
  <cp:lastModifiedBy>Noémi</cp:lastModifiedBy>
  <cp:revision>2</cp:revision>
  <cp:lastPrinted>2010-04-02T05:35:00Z</cp:lastPrinted>
  <dcterms:created xsi:type="dcterms:W3CDTF">2010-08-26T18:46:00Z</dcterms:created>
  <dcterms:modified xsi:type="dcterms:W3CDTF">2010-08-26T18:46:00Z</dcterms:modified>
</cp:coreProperties>
</file>